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8238" w14:textId="77777777" w:rsidR="00981A49" w:rsidRPr="00A62B1B" w:rsidRDefault="00000000">
      <w:pPr>
        <w:pStyle w:val="cvgsua"/>
        <w:spacing w:before="0" w:after="0"/>
        <w:jc w:val="center"/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40"/>
          <w:szCs w:val="40"/>
          <w:u w:color="101F24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40"/>
          <w:szCs w:val="38"/>
          <w:u w:color="101F24"/>
        </w:rPr>
        <w:t>Prihláška na vedeckú konferenciu</w:t>
      </w:r>
    </w:p>
    <w:p w14:paraId="233C6993" w14:textId="77777777" w:rsidR="00981A49" w:rsidRPr="00A62B1B" w:rsidRDefault="00981A49">
      <w:pPr>
        <w:pStyle w:val="cvgsua"/>
        <w:spacing w:before="0" w:after="0"/>
        <w:jc w:val="center"/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32"/>
          <w:szCs w:val="32"/>
          <w:u w:color="101F24"/>
        </w:rPr>
      </w:pPr>
    </w:p>
    <w:p w14:paraId="3B77F419" w14:textId="743CD832" w:rsidR="00981A49" w:rsidRPr="00A62B1B" w:rsidRDefault="00A62B1B">
      <w:pPr>
        <w:pStyle w:val="cvgsua"/>
        <w:spacing w:before="0" w:after="0"/>
        <w:jc w:val="center"/>
        <w:rPr>
          <w:rFonts w:ascii="Book Antiqua" w:hAnsi="Book Antiqua"/>
          <w:b/>
          <w:bCs/>
          <w:i/>
          <w:iCs/>
          <w:color w:val="101F24"/>
          <w:spacing w:val="-6"/>
          <w:sz w:val="52"/>
          <w:szCs w:val="50"/>
          <w:u w:color="101F24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52"/>
          <w:szCs w:val="50"/>
          <w:u w:color="101F24"/>
        </w:rPr>
        <w:t>Logika kapitálu a koncept antropocénu</w:t>
      </w: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52"/>
          <w:szCs w:val="50"/>
          <w:u w:color="101F24"/>
        </w:rPr>
        <w:t>:</w:t>
      </w:r>
    </w:p>
    <w:p w14:paraId="547B3A83" w14:textId="031878E1" w:rsidR="00A62B1B" w:rsidRPr="00A62B1B" w:rsidRDefault="00A62B1B">
      <w:pPr>
        <w:pStyle w:val="cvgsua"/>
        <w:spacing w:before="0" w:after="0"/>
        <w:jc w:val="center"/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32"/>
          <w:szCs w:val="32"/>
          <w:u w:color="101F24"/>
        </w:rPr>
      </w:pPr>
      <w:r w:rsidRPr="00A62B1B"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32"/>
          <w:szCs w:val="32"/>
          <w:u w:color="101F24"/>
        </w:rPr>
        <w:t>Interdisciplinárne perspektívy planetárnej krízy</w:t>
      </w:r>
    </w:p>
    <w:p w14:paraId="2C318429" w14:textId="77777777" w:rsidR="00A62B1B" w:rsidRPr="00A62B1B" w:rsidRDefault="00A62B1B">
      <w:pPr>
        <w:pStyle w:val="cvgsua"/>
        <w:spacing w:before="0" w:after="0"/>
        <w:jc w:val="center"/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32"/>
          <w:szCs w:val="32"/>
          <w:u w:color="101F24"/>
        </w:rPr>
      </w:pPr>
    </w:p>
    <w:p w14:paraId="03DC34FC" w14:textId="52A3F5EC" w:rsidR="00981A49" w:rsidRPr="00A62B1B" w:rsidRDefault="00A62B1B">
      <w:pPr>
        <w:pStyle w:val="cvgsua"/>
        <w:spacing w:before="0" w:after="0"/>
        <w:jc w:val="center"/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40"/>
          <w:szCs w:val="40"/>
          <w:u w:color="101F24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40"/>
          <w:szCs w:val="38"/>
          <w:u w:color="101F24"/>
        </w:rPr>
        <w:t>10</w:t>
      </w:r>
      <w:r w:rsidR="00000000" w:rsidRPr="00A62B1B">
        <w:rPr>
          <w:rFonts w:ascii="Book Antiqua" w:hAnsi="Book Antiqua"/>
          <w:b/>
          <w:bCs/>
          <w:i/>
          <w:iCs/>
          <w:color w:val="101F24"/>
          <w:spacing w:val="-6"/>
          <w:sz w:val="40"/>
          <w:szCs w:val="38"/>
          <w:u w:color="101F24"/>
        </w:rPr>
        <w:t xml:space="preserve">. </w:t>
      </w: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40"/>
          <w:szCs w:val="38"/>
          <w:u w:color="101F24"/>
        </w:rPr>
        <w:t>september</w:t>
      </w:r>
      <w:r w:rsidR="00000000" w:rsidRPr="00A62B1B">
        <w:rPr>
          <w:rFonts w:ascii="Book Antiqua" w:hAnsi="Book Antiqua"/>
          <w:b/>
          <w:bCs/>
          <w:i/>
          <w:iCs/>
          <w:color w:val="101F24"/>
          <w:spacing w:val="-6"/>
          <w:sz w:val="40"/>
          <w:szCs w:val="38"/>
          <w:u w:color="101F24"/>
        </w:rPr>
        <w:t xml:space="preserve"> 202</w:t>
      </w: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40"/>
          <w:szCs w:val="38"/>
          <w:u w:color="101F24"/>
        </w:rPr>
        <w:t>6</w:t>
      </w:r>
    </w:p>
    <w:p w14:paraId="31E9491E" w14:textId="77777777" w:rsidR="00981A49" w:rsidRPr="00A62B1B" w:rsidRDefault="00981A49">
      <w:pPr>
        <w:pStyle w:val="cvgsua"/>
        <w:spacing w:before="0" w:after="0"/>
        <w:jc w:val="center"/>
        <w:rPr>
          <w:rFonts w:ascii="Book Antiqua" w:eastAsia="Book Antiqua" w:hAnsi="Book Antiqua" w:cs="Book Antiqua"/>
          <w:i/>
          <w:iCs/>
          <w:color w:val="101F24"/>
          <w:spacing w:val="-5"/>
          <w:sz w:val="22"/>
          <w:szCs w:val="22"/>
          <w:u w:color="101F24"/>
        </w:rPr>
      </w:pPr>
    </w:p>
    <w:p w14:paraId="5DA6C5C2" w14:textId="77777777" w:rsidR="00981A49" w:rsidRPr="00A62B1B" w:rsidRDefault="00000000">
      <w:pPr>
        <w:pStyle w:val="cvgsua"/>
        <w:spacing w:before="0" w:after="0"/>
        <w:jc w:val="center"/>
        <w:rPr>
          <w:rFonts w:ascii="Book Antiqua" w:eastAsia="Book Antiqua" w:hAnsi="Book Antiqua" w:cs="Book Antiqua"/>
          <w:i/>
          <w:iCs/>
          <w:color w:val="101F24"/>
          <w:spacing w:val="-6"/>
          <w:sz w:val="32"/>
          <w:szCs w:val="32"/>
          <w:u w:color="101F24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32"/>
          <w:szCs w:val="30"/>
          <w:u w:color="101F24"/>
        </w:rPr>
        <w:t>Klemensova 19</w:t>
      </w:r>
    </w:p>
    <w:p w14:paraId="61FD96B7" w14:textId="77777777" w:rsidR="00981A49" w:rsidRPr="00A62B1B" w:rsidRDefault="00000000">
      <w:pPr>
        <w:pStyle w:val="cvgsua"/>
        <w:spacing w:before="0" w:after="0"/>
        <w:jc w:val="center"/>
        <w:rPr>
          <w:rFonts w:ascii="Book Antiqua" w:eastAsia="Book Antiqua" w:hAnsi="Book Antiqua" w:cs="Book Antiqua"/>
          <w:i/>
          <w:iCs/>
          <w:color w:val="101F24"/>
          <w:spacing w:val="-6"/>
          <w:sz w:val="32"/>
          <w:szCs w:val="32"/>
          <w:u w:color="101F24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32"/>
          <w:szCs w:val="30"/>
          <w:u w:color="101F24"/>
        </w:rPr>
        <w:t>811 09 Bratislava 1</w:t>
      </w:r>
    </w:p>
    <w:p w14:paraId="588BD241" w14:textId="77777777" w:rsidR="00981A49" w:rsidRPr="00A62B1B" w:rsidRDefault="00000000">
      <w:pPr>
        <w:pStyle w:val="cvgsua"/>
        <w:spacing w:before="0" w:after="0"/>
        <w:jc w:val="center"/>
        <w:rPr>
          <w:rFonts w:ascii="Book Antiqua" w:eastAsia="Book Antiqua" w:hAnsi="Book Antiqua" w:cs="Book Antiqua"/>
          <w:b/>
          <w:bCs/>
          <w:i/>
          <w:iCs/>
          <w:color w:val="101F24"/>
          <w:spacing w:val="-6"/>
          <w:sz w:val="32"/>
          <w:szCs w:val="32"/>
          <w:u w:color="101F24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sz w:val="32"/>
          <w:szCs w:val="30"/>
          <w:u w:color="101F24"/>
        </w:rPr>
        <w:t>Slovenská republika</w:t>
      </w:r>
    </w:p>
    <w:p w14:paraId="070DF769" w14:textId="77777777" w:rsidR="00981A49" w:rsidRPr="00A62B1B" w:rsidRDefault="00981A49">
      <w:pPr>
        <w:spacing w:after="0" w:line="240" w:lineRule="auto"/>
        <w:rPr>
          <w:rFonts w:ascii="Book Antiqua" w:eastAsia="Book Antiqua" w:hAnsi="Book Antiqua" w:cs="Book Antiqua"/>
          <w:i/>
          <w:iCs/>
          <w:color w:val="101F24"/>
          <w:spacing w:val="-6"/>
          <w:sz w:val="32"/>
          <w:szCs w:val="32"/>
          <w:u w:color="101F24"/>
        </w:rPr>
      </w:pPr>
    </w:p>
    <w:p w14:paraId="3DD92AEC" w14:textId="0CFFC16C" w:rsidR="00981A49" w:rsidRPr="00A62B1B" w:rsidRDefault="00A62B1B" w:rsidP="00A62B1B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spacing w:val="-6"/>
          <w:sz w:val="28"/>
          <w:szCs w:val="28"/>
        </w:rPr>
      </w:pPr>
      <w:r>
        <w:rPr>
          <w:rFonts w:ascii="Book Antiqua" w:eastAsia="Book Antiqua" w:hAnsi="Book Antiqua" w:cs="Book Antiqua"/>
          <w:i/>
          <w:iCs/>
          <w:noProof/>
          <w:spacing w:val="-6"/>
          <w:sz w:val="28"/>
          <w:szCs w:val="28"/>
        </w:rPr>
        <w:drawing>
          <wp:inline distT="0" distB="0" distL="0" distR="0" wp14:anchorId="631B0858" wp14:editId="4EEF266C">
            <wp:extent cx="2600325" cy="3629025"/>
            <wp:effectExtent l="0" t="0" r="9525" b="9525"/>
            <wp:docPr id="612598824" name="Obrázok 1" descr="Obrázok, na ktorom je guľa, umeni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98824" name="Obrázok 1" descr="Obrázok, na ktorom je guľa, umenie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8" t="36601" r="30428" b="23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62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90E46" w14:textId="77777777" w:rsidR="00981A49" w:rsidRPr="00A62B1B" w:rsidRDefault="00981A49">
      <w:pPr>
        <w:rPr>
          <w:rFonts w:ascii="Book Antiqua" w:eastAsia="Book Antiqua" w:hAnsi="Book Antiqua" w:cs="Book Antiqua"/>
          <w:spacing w:val="-6"/>
          <w:sz w:val="28"/>
          <w:szCs w:val="28"/>
        </w:rPr>
      </w:pPr>
    </w:p>
    <w:tbl>
      <w:tblPr>
        <w:tblStyle w:val="TableNormal"/>
        <w:tblW w:w="101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2F2F2" w:themeFill="background1" w:themeFillShade="F2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981A49" w:rsidRPr="00A62B1B" w14:paraId="31AF3EF8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01713" w14:textId="77777777" w:rsidR="00981A49" w:rsidRPr="00A62B1B" w:rsidRDefault="00000000">
            <w:pPr>
              <w:tabs>
                <w:tab w:val="left" w:pos="2987"/>
              </w:tabs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359A" w14:textId="771E49F4" w:rsidR="00981A49" w:rsidRPr="00A62B1B" w:rsidRDefault="00981A49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A49" w:rsidRPr="00A62B1B" w14:paraId="5D7B4336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8AD5" w14:textId="77777777" w:rsidR="00981A49" w:rsidRPr="00A62B1B" w:rsidRDefault="00000000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t>Titul(y)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E5F3" w14:textId="60081312" w:rsidR="00981A49" w:rsidRPr="00A62B1B" w:rsidRDefault="00981A49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A49" w:rsidRPr="00A62B1B" w14:paraId="78474E24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67B3" w14:textId="77777777" w:rsidR="00981A49" w:rsidRPr="00A62B1B" w:rsidRDefault="00000000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t>E-mailová adresa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2C3E" w14:textId="30D07614" w:rsidR="00981A49" w:rsidRPr="00A62B1B" w:rsidRDefault="00981A49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A49" w:rsidRPr="00A62B1B" w14:paraId="0533A4F6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B296" w14:textId="77777777" w:rsidR="00981A49" w:rsidRPr="00A62B1B" w:rsidRDefault="00000000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t>Korešpondenčná adresa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19E7" w14:textId="484E9D41" w:rsidR="00981A49" w:rsidRPr="00A62B1B" w:rsidRDefault="00981A49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A49" w:rsidRPr="00A62B1B" w14:paraId="57E290AA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3687" w14:textId="77777777" w:rsidR="00981A49" w:rsidRPr="00A62B1B" w:rsidRDefault="00000000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t>Afiliácia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A59E" w14:textId="0AF3A51A" w:rsidR="00981A49" w:rsidRPr="00A62B1B" w:rsidRDefault="00981A49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A49" w:rsidRPr="00A62B1B" w14:paraId="1344C8CA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A3C0" w14:textId="77777777" w:rsidR="00981A49" w:rsidRPr="00A62B1B" w:rsidRDefault="00000000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t>Názov konferenčného príspevku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B5FE" w14:textId="40118BCB" w:rsidR="00981A49" w:rsidRPr="00A62B1B" w:rsidRDefault="00981A49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A49" w:rsidRPr="00A62B1B" w14:paraId="5B264B76" w14:textId="77777777" w:rsidTr="00A6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95FE" w14:textId="77777777" w:rsidR="00981A49" w:rsidRPr="00A62B1B" w:rsidRDefault="00000000">
            <w:pPr>
              <w:tabs>
                <w:tab w:val="left" w:pos="2987"/>
              </w:tabs>
              <w:spacing w:after="0" w:line="240" w:lineRule="auto"/>
              <w:rPr>
                <w:sz w:val="24"/>
                <w:szCs w:val="24"/>
              </w:rPr>
            </w:pPr>
            <w:r w:rsidRPr="00A62B1B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Abstrakt konferenčného príspevku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1C58" w14:textId="7C2CD12B" w:rsidR="00981A49" w:rsidRPr="00A62B1B" w:rsidRDefault="00981A49">
            <w:pPr>
              <w:pStyle w:val="T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4"/>
                <w:szCs w:val="24"/>
              </w:rPr>
            </w:pPr>
          </w:p>
        </w:tc>
      </w:tr>
    </w:tbl>
    <w:p w14:paraId="6729D27E" w14:textId="77777777" w:rsidR="00981A49" w:rsidRPr="00A62B1B" w:rsidRDefault="00981A49">
      <w:pPr>
        <w:widowControl w:val="0"/>
        <w:tabs>
          <w:tab w:val="left" w:pos="2987"/>
        </w:tabs>
        <w:spacing w:line="240" w:lineRule="auto"/>
        <w:rPr>
          <w:rFonts w:ascii="Book Antiqua" w:eastAsia="Book Antiqua" w:hAnsi="Book Antiqua" w:cs="Book Antiqua"/>
          <w:spacing w:val="-6"/>
          <w:sz w:val="28"/>
          <w:szCs w:val="28"/>
        </w:rPr>
      </w:pPr>
    </w:p>
    <w:p w14:paraId="6F1FA755" w14:textId="0B9BB3AF" w:rsidR="00981A49" w:rsidRPr="00A62B1B" w:rsidRDefault="00000000" w:rsidP="00A62B1B">
      <w:pPr>
        <w:pStyle w:val="cvgsua"/>
        <w:spacing w:before="0" w:after="0"/>
        <w:jc w:val="center"/>
        <w:rPr>
          <w:rFonts w:ascii="Book Antiqua" w:eastAsia="Book Antiqua" w:hAnsi="Book Antiqua" w:cs="Book Antiqua"/>
          <w:spacing w:val="-6"/>
        </w:rPr>
      </w:pPr>
      <w:r w:rsidRPr="00A62B1B">
        <w:rPr>
          <w:rFonts w:ascii="Book Antiqua" w:hAnsi="Book Antiqua"/>
          <w:b/>
          <w:bCs/>
          <w:i/>
          <w:iCs/>
          <w:color w:val="101F24"/>
          <w:spacing w:val="-6"/>
          <w:u w:color="101F24"/>
        </w:rPr>
        <w:t xml:space="preserve">Vyplnenú prihlášku pošlite na adresu peter.daubner@savba.sk najneskôr do </w:t>
      </w:r>
      <w:r w:rsidR="00A62B1B" w:rsidRPr="00A62B1B">
        <w:rPr>
          <w:rFonts w:ascii="Book Antiqua" w:eastAsia="Book Antiqua" w:hAnsi="Book Antiqua" w:cs="Book Antiqua"/>
          <w:b/>
          <w:bCs/>
          <w:i/>
          <w:iCs/>
          <w:spacing w:val="-6"/>
        </w:rPr>
        <w:t>15. augusta 2026.</w:t>
      </w:r>
    </w:p>
    <w:p w14:paraId="2C63519B" w14:textId="77777777" w:rsidR="00981A49" w:rsidRPr="00A62B1B" w:rsidRDefault="00981A49">
      <w:pPr>
        <w:tabs>
          <w:tab w:val="left" w:pos="2987"/>
        </w:tabs>
        <w:jc w:val="center"/>
        <w:rPr>
          <w:rFonts w:ascii="Book Antiqua" w:eastAsia="Book Antiqua" w:hAnsi="Book Antiqua" w:cs="Book Antiqua"/>
          <w:spacing w:val="-6"/>
          <w:sz w:val="28"/>
          <w:szCs w:val="28"/>
        </w:rPr>
      </w:pPr>
    </w:p>
    <w:p w14:paraId="793E662C" w14:textId="77777777" w:rsidR="00981A49" w:rsidRPr="00A62B1B" w:rsidRDefault="00981A49">
      <w:pPr>
        <w:tabs>
          <w:tab w:val="left" w:pos="2987"/>
        </w:tabs>
        <w:jc w:val="center"/>
        <w:rPr>
          <w:sz w:val="24"/>
          <w:szCs w:val="24"/>
        </w:rPr>
      </w:pPr>
    </w:p>
    <w:sectPr w:rsidR="00981A49" w:rsidRPr="00A62B1B">
      <w:headerReference w:type="default" r:id="rId7"/>
      <w:footerReference w:type="default" r:id="rId8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6239" w14:textId="77777777" w:rsidR="00A0099A" w:rsidRDefault="00A0099A">
      <w:pPr>
        <w:spacing w:after="0" w:line="240" w:lineRule="auto"/>
      </w:pPr>
      <w:r>
        <w:separator/>
      </w:r>
    </w:p>
  </w:endnote>
  <w:endnote w:type="continuationSeparator" w:id="0">
    <w:p w14:paraId="1AFCFCCF" w14:textId="77777777" w:rsidR="00A0099A" w:rsidRDefault="00A0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C5A9" w14:textId="77777777" w:rsidR="00981A49" w:rsidRPr="00A62B1B" w:rsidRDefault="00000000">
    <w:pPr>
      <w:pStyle w:val="cvgsua"/>
      <w:spacing w:before="0" w:after="0"/>
      <w:jc w:val="center"/>
    </w:pPr>
    <w:r w:rsidRPr="00A62B1B">
      <w:rPr>
        <w:rFonts w:ascii="Book Antiqua" w:hAnsi="Book Antiqua"/>
        <w:b/>
        <w:bCs/>
        <w:i/>
        <w:iCs/>
        <w:color w:val="101F24"/>
        <w:spacing w:val="-6"/>
        <w:sz w:val="22"/>
        <w:szCs w:val="22"/>
        <w:u w:color="101F24"/>
      </w:rPr>
      <w:t>Konferencia sa koná v rámci projektu VEGA č. 2/0110/24 Úlohy politickej filozofie v kontexte antropocénu 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2EA9" w14:textId="77777777" w:rsidR="00A0099A" w:rsidRDefault="00A0099A">
      <w:pPr>
        <w:spacing w:after="0" w:line="240" w:lineRule="auto"/>
      </w:pPr>
      <w:r>
        <w:separator/>
      </w:r>
    </w:p>
  </w:footnote>
  <w:footnote w:type="continuationSeparator" w:id="0">
    <w:p w14:paraId="74F1E0D9" w14:textId="77777777" w:rsidR="00A0099A" w:rsidRDefault="00A0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B343" w14:textId="77777777" w:rsidR="00981A49" w:rsidRDefault="00000000">
    <w:pPr>
      <w:pStyle w:val="Hlavika"/>
      <w:jc w:val="center"/>
      <w:rPr>
        <w:rFonts w:ascii="Book Antiqua" w:hAnsi="Book Antiqua"/>
        <w:b/>
        <w:bCs/>
        <w:i/>
        <w:iCs/>
        <w:sz w:val="28"/>
        <w:szCs w:val="28"/>
      </w:rPr>
    </w:pPr>
    <w:r>
      <w:rPr>
        <w:rFonts w:ascii="Book Antiqua" w:hAnsi="Book Antiqua"/>
        <w:b/>
        <w:bCs/>
        <w:i/>
        <w:iCs/>
        <w:sz w:val="28"/>
        <w:szCs w:val="28"/>
      </w:rPr>
      <w:t>Filozofický ústav SAV, v. v. i.</w:t>
    </w:r>
  </w:p>
  <w:p w14:paraId="75DC2667" w14:textId="77777777" w:rsidR="00A62B1B" w:rsidRPr="00A62B1B" w:rsidRDefault="00A62B1B">
    <w:pPr>
      <w:pStyle w:val="Hlavika"/>
      <w:jc w:val="center"/>
      <w:rPr>
        <w:sz w:val="12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49"/>
    <w:rsid w:val="00731289"/>
    <w:rsid w:val="00981A49"/>
    <w:rsid w:val="00A0099A"/>
    <w:rsid w:val="00A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3758"/>
  <w15:docId w15:val="{62BC808F-FD90-4285-8C85-02B6B25D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vgsua">
    <w:name w:val="cvgsu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textovprepojenie"/>
    <w:rPr>
      <w:outline w:val="0"/>
      <w:color w:val="0563C1"/>
      <w:u w:val="single" w:color="0563C1"/>
    </w:rPr>
  </w:style>
  <w:style w:type="paragraph" w:customStyle="1" w:styleId="Telo">
    <w:name w:val="Tel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basedOn w:val="Normlny"/>
    <w:link w:val="PtaChar"/>
    <w:uiPriority w:val="99"/>
    <w:unhideWhenUsed/>
    <w:rsid w:val="00A6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2B1B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382</Characters>
  <Application>Microsoft Office Word</Application>
  <DocSecurity>0</DocSecurity>
  <Lines>3</Lines>
  <Paragraphs>1</Paragraphs>
  <ScaleCrop>false</ScaleCrop>
  <Company>Kancelaria Narodnej rady Slovenskej republiky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Daubner, Peter</cp:lastModifiedBy>
  <cp:revision>2</cp:revision>
  <dcterms:created xsi:type="dcterms:W3CDTF">2025-11-24T12:23:00Z</dcterms:created>
  <dcterms:modified xsi:type="dcterms:W3CDTF">2025-11-24T12:29:00Z</dcterms:modified>
</cp:coreProperties>
</file>